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GS</w:t>
      </w:r>
    </w:p>
    <w:p w:rsidR="00000000" w:rsidDel="00000000" w:rsidP="00000000" w:rsidRDefault="00000000" w:rsidRPr="00000000" w14:paraId="00000001">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English 350</w:t>
      </w:r>
    </w:p>
    <w:p w:rsidR="00000000" w:rsidDel="00000000" w:rsidP="00000000" w:rsidRDefault="00000000" w:rsidRPr="00000000" w14:paraId="00000002">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Professor Ramser</w:t>
      </w:r>
    </w:p>
    <w:p w:rsidR="00000000" w:rsidDel="00000000" w:rsidP="00000000" w:rsidRDefault="00000000" w:rsidRPr="00000000" w14:paraId="00000003">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06 December 2018 </w:t>
      </w:r>
    </w:p>
    <w:p w:rsidR="00000000" w:rsidDel="00000000" w:rsidP="00000000" w:rsidRDefault="00000000" w:rsidRPr="00000000" w14:paraId="00000004">
      <w:pPr>
        <w:spacing w:line="48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Addressing the Opiate Crisis through Harm Reduction</w:t>
      </w:r>
    </w:p>
    <w:p w:rsidR="00000000" w:rsidDel="00000000" w:rsidP="00000000" w:rsidRDefault="00000000" w:rsidRPr="00000000" w14:paraId="00000005">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crisis that the opioid epidemic within the United States has created for many simply cannot be overstated.  With a significant portion of the population attempting to manage their opiate dependency, we see many people turning to street drugs to make up for their lack of access to pharmaceuticals.  Heroin is a common street drug used in place of these pharmaceutical grade opiates.  As a result of substance abuse disorder, many people have been overdosing on both pharmaceutical opiates as well as street level opiates such as heroin and fentanyl.  With the epidemic only getting worse, people are beginning to look for other avenues to address the increasing death toll.  Solutions like medical marijuana and other cannabinoids have proven to be useful in reducing or stopping opiate use.  Other medical professionals are becoming more strict about prescribing opiates.  And as with many epidemics, the burden of disease is going to be distributed unevenly throughout the population.  In the context of the War on Drugs, many poor and working-class people of color are criminalized for engaging in drug use.  In order to address the combined harms of the opioid epidemic and the War on Drugs, many grassroots activists are calling for the implementation of harm reduction services at the level of the community.   This essay will explain how the opioid epidemic is impacting communities of color, what harm reduction is, and how a public health approach grounded in harm reduction can help address the opioid epidemic and the impact it has had on my community.  </w:t>
      </w:r>
    </w:p>
    <w:p w:rsidR="00000000" w:rsidDel="00000000" w:rsidP="00000000" w:rsidRDefault="00000000" w:rsidRPr="00000000" w14:paraId="00000006">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the imaginations of many, the opioid epidemic is predominantly not affecting white suburban communities, communities that have historically good social networks as well as good rapport with doctors and other medical professionals.  This relationship has allowed for many doctors to feel comfortable prescribing prescription opiates to treat a wide range of pain for their patients.  While this may have been true initially, an NPR report from Maria Peñaloza notes that </w:t>
      </w:r>
    </w:p>
    <w:p w:rsidR="00000000" w:rsidDel="00000000" w:rsidP="00000000" w:rsidRDefault="00000000" w:rsidRPr="00000000" w14:paraId="00000007">
      <w:pPr>
        <w:spacing w:line="480" w:lineRule="auto"/>
        <w:ind w:left="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current drug addiction crisis began in rural America, but it's quickly spreading to urban areas and into the African-American population in cities across the country … Nationally, the drug death rate is [sic] rising most steeply among African-Americans. Among blacks in urban counties, deaths rose by 41 percent in 2016, according to the Centers for Disease Control and Prevention.” (NPR)</w:t>
      </w:r>
    </w:p>
    <w:p w:rsidR="00000000" w:rsidDel="00000000" w:rsidP="00000000" w:rsidRDefault="00000000" w:rsidRPr="00000000" w14:paraId="00000008">
      <w:pPr>
        <w:spacing w:after="0" w:before="0"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the data shows, the opioid epidemic is disproportionately affecting the black community. On 17 November 2018 (10:00 p.m.) Lynwood, CA as I stood outside my house and started to walk to my local parking lot I walked I noticed a homeless man laying down with a syringes next to him. In my mixed racial and ethnic community in Los Angeles, there are many people who are similarly affected by intravenous drug use.  I walk down the street and often see many people selling drugs and see emergency medical responders attending to people in alleyways on occasion.  And it seems like the federal and state governments are not doing much to address the issue.  Chapman, the doctor interviewed by Peñazola, stated “‘It's going to be what we do at the grass-roots level, on the ground, more so than what the federal government is doing … This is very urgent’” (NPR).  This call to action is incredibly important to address the rampant death toll that the opioid epidemic is currently racking up, especially in the disproportionately affected communities of color.  I propose that more local governments and communities begin to address this issue through a harm reduction framework.  </w:t>
      </w:r>
    </w:p>
    <w:p w:rsidR="00000000" w:rsidDel="00000000" w:rsidP="00000000" w:rsidRDefault="00000000" w:rsidRPr="00000000" w14:paraId="00000009">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what exactly is harm reduction? And where did it come from?  How would it be useful to address the epidemic?  To answer my first question, the Harm Reduction Coalition defines harm reduction as “a set of practical strategies and ideas aimed at reducing negative consequences associated with drug use” and “a movement for social justice built on a belief in, and respect for, the rights of people who use drugs” (HRC 1).  Ultimately, it centers the agency of people who use drugs to offer holistic support in their lives, and pays close attention to the way that different structural powers are at play that shape one’s reasons for using drugs as well as accessing help.  The racist War on Drugs, in conjunction with the opioid epidemic, has particularly criminalized and targeted black and brown people within the United States and has also justified violence towards nations abroad.  Thus harm reduction for people who use drugs may look like many things, such as syringe exchange programs which allow people to receive fresh syringes as opposed to reusing old ones, the distribution of the opioid overdose reversal drug Narcan, and decriminalizing certain items that seen as drug paraphernalia to avoid incarceration (HRC 1).  While this may appear new and frightening to many people, this in fact is an age old public health practice, just specified for people who use drugs.  Take, for example, bike helmets.  </w:t>
      </w:r>
    </w:p>
    <w:p w:rsidR="00000000" w:rsidDel="00000000" w:rsidP="00000000" w:rsidRDefault="00000000" w:rsidRPr="00000000" w14:paraId="0000000A">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Riding a bike can sometimes be dangerous, whether the chain breaks or you brake incorrectly, you could face a crash that results in trauma to the head.  The introduction of bicycle helmets aims to intervene, protecting bike riders while still allowing the bike rider to engage in biking behavior.  Some people may view this as enabling behavior, but the fact of the matter is, that person is going to be biking with or without a helmet.  Other existing examples of harm reduction in daily include car seat belts, soap dispensers in public restrooms, and flu shots.  The philosophy already exists, and we should integrate this into all areas of public health, including the area of public health that is directly dealing with the opioid epidemic on the ground.  In fact, it was similarly grassroots efforts that first began the practice of harm reduction for people who engage in drug use.  </w:t>
      </w:r>
    </w:p>
    <w:p w:rsidR="00000000" w:rsidDel="00000000" w:rsidP="00000000" w:rsidRDefault="00000000" w:rsidRPr="00000000" w14:paraId="0000000B">
      <w:pPr>
        <w:spacing w:after="0" w:before="0"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Harm reduction via syringe exchange has been around since the AIDS Epidemic in the 80’s underneath the Reagan Administration.  On 26 November 2018 (8:00 a.m.) Lynwood, CA I observed a homeless couple pass out in the parking out. I did not see any needles of any of that. I did however notice rubber bands, which I’m sure was used to assist them in taking drugs. </w:t>
      </w:r>
    </w:p>
    <w:p w:rsidR="00000000" w:rsidDel="00000000" w:rsidP="00000000" w:rsidRDefault="00000000" w:rsidRPr="00000000" w14:paraId="0000000C">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Many of the new HIV infections of the AIDS epidemic were specifically linked to injection drug users, as is the case today.  The inaction from the Reagan Administration to face the ongoing crisis lead many AIDS activists to develop alternatives on the ground.  This arose in the form of illegal, underground syringe exchanges, by which people would buy or steal syringes to distribute to members in their communities and oftentimes be arrested for it (MacMaster et al. 99). Over the course of time and further institutionalization, many syringe exchange programs began to acquire legitimacy and become sites that received government funding for public health research purposes.  They also became sites where linkage to care in the form of case management, healthcare, and other services were provided as the scope of the syringe exchange programs expanded with increased funding (MacMaster et al. 100).  Something similar to a syringe exchange program would greatly benefit many members of the community from which I come.  Frequently seeing used syringes in the gutters or in alleyways is evidence that users do not have access to a safe place to dispose of their syringes and probably are living outside.  Having a program to address both the health hazard of exposed needles and also assisting getting homeless people who use illicit opiates into stable housing could drastically improve the community, and would lower rates of HIV, HCV, and overdoses related to intravenous drug use. However, some possible limitations to the solution is having to raise taxes on the cities that participate, because they would need to hire people to clean up after many syringes that will be found on the floor around their communities, due to lack of accountability.</w:t>
      </w:r>
    </w:p>
    <w:p w:rsidR="00000000" w:rsidDel="00000000" w:rsidP="00000000" w:rsidRDefault="00000000" w:rsidRPr="00000000" w14:paraId="0000000D">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So, the question that remains is how would harm reduction be useful to address the opiate epidemic? The answer lies in the multifaceted approach that harm reduction services offer, including syringe exchange, naloxone distribution, and linkage to care.  These three things coupled together have been proven to reduce the rates of HIV/HCV infection, opiate-related overdoses, as well as substance use disorders.  According to the Center for Disease Control, a study conducted on New York needle exchange programs found a reduction in prevalence of HIV infection from 50 percent to 19 percent, and a reduction in prevalence of HCV infection from 80 percent to 59 percent (CDC).  This ultimately saves healthcare systems millions of dollars for the cost of treating new infections in the long run, suggesting that it is economically beneficial to invest in institutionalized harm reduction centers that offer comprehensive services.  It also saves lives in the community and keeps people healthy, aside from the economic benefits of such programs.  </w:t>
      </w:r>
    </w:p>
    <w:p w:rsidR="00000000" w:rsidDel="00000000" w:rsidP="00000000" w:rsidRDefault="00000000" w:rsidRPr="00000000" w14:paraId="0000000E">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Furthermore, the fact that many syringe exchanges also distribute naloxone, an opiate-overdose reversal drug, is an important aspect to addressing the epidemic.  The number of drug overdoses in the United States have more than doubled, with the majority of these overdoses related to either prescription opioids or heroin, and an increasing number of them related to fentanyl.  According to a CDC report, “from 1996 through June 2014, surveyed organizations provided naloxone kits to 152,283 laypersons and received reports of 26,463 overdose reversals” (CDC).  With reports of 26,463 successful overdose reversals, the efficacy of harm reduction service centers or needle exchange programs in their battle against the opioid epidemic cannot be overstated.  And with the naloxone-distribution programs primarily distributing to people who inject drugs and their relatives, there exists vast potential for new political alliances that can push for progressive drug policy reform at local, state, and federal levels.  </w:t>
      </w:r>
    </w:p>
    <w:p w:rsidR="00000000" w:rsidDel="00000000" w:rsidP="00000000" w:rsidRDefault="00000000" w:rsidRPr="00000000" w14:paraId="0000000F">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Harm reduction service sites offer unique spaces for the creation of newfound political alliances between groups that may not have been otherwise expected.  When looking closer at these naloxone-distribution programs we see the emergence of a new political alliance between intravenous drug users, allied public health professionals, and others.  In an article entitled “The Social Logic of Naloxone: Peer Administration, Harm Reduction, and the Transformation of Society”, Faulkner-Gurstein shows:</w:t>
      </w:r>
    </w:p>
    <w:p w:rsidR="00000000" w:rsidDel="00000000" w:rsidP="00000000" w:rsidRDefault="00000000" w:rsidRPr="00000000" w14:paraId="00000010">
      <w:pPr>
        <w:spacing w:line="480" w:lineRule="auto"/>
        <w:ind w:left="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“Revalorizing the life experiences of the drug user was the only way to effectively intervene to stem the overdose crisis. Because it looks to users themselves as experts, naloxone revalues the experience of marginality.  It forges new coalitions between medical researchers, law enforcement, public health administrators, and drug users activist groups in order to pursue progressive goals.” (Faulkner-Gurstein 26). </w:t>
      </w:r>
    </w:p>
    <w:p w:rsidR="00000000" w:rsidDel="00000000" w:rsidP="00000000" w:rsidRDefault="00000000" w:rsidRPr="00000000" w14:paraId="00000011">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acknowledging the life experiences and therefore expertise of drug abusers, including how to properly inject, how to recognize overdoses, and how to care for those going through withdrawals, people who use drugs become political agents that are able to collaborate with other professionals whose knowledges are typically held as more “valid” in mainstream society.  Others political alliances formed at the sites of harm reduction services could be between the transgender community and intravenous drug users.  The National LGBTQ Task Force released an infographic on LGBT People and Syringe Services Programs, noting that, “[w]hen transgender people can’t access legal hormones, they may use street hormones.  Because the hormones they are using aren’t prescribed, these transgender people lack access to syringes” (National LGBTQ Task Force 1).   Due to lack of education from medical professionals or explicit discrimination, transgender people often have to turn to street hormones in order to access the essential care needed to transition.  In both instances, transgender people and other who inject illicit drugs (the two are not mutually exclusive) become experts on their own health and state of being through which progressive goals can be pursued.  This is incredibly important for my community as there is a lot of work to be done to improve the area.  There are many trans people who have to engage in sex work to make ends meet who could benefit from the services a harm reduction center could provide.  Taking seriously the potential of harm reduction services to serve as sites that generate positive social change must be a consideration for those who wish to address the opioid epidemic. </w:t>
      </w:r>
    </w:p>
    <w:p w:rsidR="00000000" w:rsidDel="00000000" w:rsidP="00000000" w:rsidRDefault="00000000" w:rsidRPr="00000000" w14:paraId="00000012">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Through my observations of my community, I have noticed many syringes on the ground, people overdosing in alleyways, and many people selling drugs on the streets or at bus stops.  These things are directly tied into the opioid epidemic that has been steadily affecting more and more Americans each passing year.  In order to address the ongoing opiate crisis, I have suggested to turn to models of harm reduction services in order to help the community.  I have shown how harm reduction as a framework has a history that is deeply engaged in social justice work and has been proven to save lives and save money.  Furthermore, I have demonstrated the potential for new found political alliances that could drastically improve the community if mobilized for progressive goals. I hope the readers of this essay take seriously the potential of harm reduction services for addressing the ongoing opioid epidemic.  </w:t>
      </w:r>
    </w:p>
    <w:p w:rsidR="00000000" w:rsidDel="00000000" w:rsidP="00000000" w:rsidRDefault="00000000" w:rsidRPr="00000000" w14:paraId="00000013">
      <w:pPr>
        <w:spacing w:line="48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480" w:lineRule="auto"/>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5">
      <w:pPr>
        <w:spacing w:line="480" w:lineRule="auto"/>
        <w:contextualSpacing w:val="0"/>
        <w:rPr>
          <w:rFonts w:ascii="Times New Roman" w:cs="Times New Roman" w:eastAsia="Times New Roman" w:hAnsi="Times New Roman"/>
          <w:sz w:val="24"/>
          <w:szCs w:val="24"/>
        </w:rPr>
      </w:pPr>
      <w:bookmarkStart w:colFirst="0" w:colLast="0" w:name="_gjdgxs" w:id="0"/>
      <w:bookmarkEnd w:id="0"/>
      <w:r w:rsidDel="00000000" w:rsidR="00000000" w:rsidRPr="00000000">
        <w:rPr>
          <w:rtl w:val="0"/>
        </w:rPr>
      </w:r>
    </w:p>
    <w:p w:rsidR="00000000" w:rsidDel="00000000" w:rsidP="00000000" w:rsidRDefault="00000000" w:rsidRPr="00000000" w14:paraId="00000016">
      <w:pPr>
        <w:spacing w:line="480" w:lineRule="auto"/>
        <w:contextualSpacing w:val="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Works Cited</w:t>
      </w:r>
    </w:p>
    <w:p w:rsidR="00000000" w:rsidDel="00000000" w:rsidP="00000000" w:rsidRDefault="00000000" w:rsidRPr="00000000" w14:paraId="00000017">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Faulkner-Gurstein, Rachel. “The Social Logic of Naloxone: Peer Administration, Harm </w:t>
      </w:r>
    </w:p>
    <w:p w:rsidR="00000000" w:rsidDel="00000000" w:rsidP="00000000" w:rsidRDefault="00000000" w:rsidRPr="00000000" w14:paraId="00000018">
      <w:pPr>
        <w:spacing w:line="480" w:lineRule="auto"/>
        <w:ind w:left="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Reduction, and the Transformation of Social Policy”. Social Science and Medicine, 180 (2017). 9 March 2017. </w:t>
      </w:r>
    </w:p>
    <w:p w:rsidR="00000000" w:rsidDel="00000000" w:rsidP="00000000" w:rsidRDefault="00000000" w:rsidRPr="00000000" w14:paraId="00000019">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“LGBTQ People and Syringe Services Programs.” HIV Law and Policy, 2015, </w:t>
      </w:r>
    </w:p>
    <w:p w:rsidR="00000000" w:rsidDel="00000000" w:rsidP="00000000" w:rsidRDefault="00000000" w:rsidRPr="00000000" w14:paraId="0000001A">
      <w:pPr>
        <w:spacing w:line="480" w:lineRule="auto"/>
        <w:ind w:left="720"/>
        <w:contextualSpacing w:val="0"/>
        <w:rPr>
          <w:rFonts w:ascii="Times New Roman" w:cs="Times New Roman" w:eastAsia="Times New Roman" w:hAnsi="Times New Roman"/>
          <w:sz w:val="24"/>
          <w:szCs w:val="24"/>
        </w:rPr>
      </w:pPr>
      <w:hyperlink r:id="rId6">
        <w:r w:rsidDel="00000000" w:rsidR="00000000" w:rsidRPr="00000000">
          <w:rPr>
            <w:rFonts w:ascii="Times New Roman" w:cs="Times New Roman" w:eastAsia="Times New Roman" w:hAnsi="Times New Roman"/>
            <w:color w:val="1155cc"/>
            <w:sz w:val="24"/>
            <w:szCs w:val="24"/>
            <w:u w:val="single"/>
            <w:rtl w:val="0"/>
          </w:rPr>
          <w:t xml:space="preserve">www.hivlawandpolicy.org/sites/default/files/Syringe%20Access%20LGBT%20Fact%20Sheet.pdf</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B">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Macmaster, Samuel A. “HIV Prevention for Active Injection Drug Users”. Journal of HIV/AIDS </w:t>
      </w:r>
    </w:p>
    <w:p w:rsidR="00000000" w:rsidDel="00000000" w:rsidP="00000000" w:rsidRDefault="00000000" w:rsidRPr="00000000" w14:paraId="0000001C">
      <w:pPr>
        <w:spacing w:line="480" w:lineRule="auto"/>
        <w:ind w:firstLine="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&amp; Social Services, 1:1, 95-112, DOI: 10.1300/ J187v01n01_08</w:t>
      </w:r>
    </w:p>
    <w:p w:rsidR="00000000" w:rsidDel="00000000" w:rsidP="00000000" w:rsidRDefault="00000000" w:rsidRPr="00000000" w14:paraId="0000001D">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“Office of the Associate Director for Policy.” Centers for Disease Control and Prevention, </w:t>
      </w:r>
    </w:p>
    <w:p w:rsidR="00000000" w:rsidDel="00000000" w:rsidP="00000000" w:rsidRDefault="00000000" w:rsidRPr="00000000" w14:paraId="0000001E">
      <w:pPr>
        <w:spacing w:line="480" w:lineRule="auto"/>
        <w:ind w:left="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Centers for Disease Control and Prevention, 5 Aug. 2016, </w:t>
      </w:r>
      <w:hyperlink r:id="rId7">
        <w:r w:rsidDel="00000000" w:rsidR="00000000" w:rsidRPr="00000000">
          <w:rPr>
            <w:rFonts w:ascii="Times New Roman" w:cs="Times New Roman" w:eastAsia="Times New Roman" w:hAnsi="Times New Roman"/>
            <w:color w:val="1155cc"/>
            <w:sz w:val="24"/>
            <w:szCs w:val="24"/>
            <w:u w:val="single"/>
            <w:rtl w:val="0"/>
          </w:rPr>
          <w:t xml:space="preserve">www.cdc.gov/policy/hst/hi5/cleansyringes/index.html</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1F">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“Opioid Overdose Prevention Programs Providing Naloxone to Laypersons - United States, </w:t>
      </w:r>
    </w:p>
    <w:p w:rsidR="00000000" w:rsidDel="00000000" w:rsidP="00000000" w:rsidRDefault="00000000" w:rsidRPr="00000000" w14:paraId="00000020">
      <w:pPr>
        <w:spacing w:line="480" w:lineRule="auto"/>
        <w:ind w:left="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2014.” Centers for Disease Control and Prevention, Centers for Disease Control and Prevention, 19 June 2015, </w:t>
      </w:r>
      <w:hyperlink r:id="rId8">
        <w:r w:rsidDel="00000000" w:rsidR="00000000" w:rsidRPr="00000000">
          <w:rPr>
            <w:rFonts w:ascii="Times New Roman" w:cs="Times New Roman" w:eastAsia="Times New Roman" w:hAnsi="Times New Roman"/>
            <w:color w:val="1155cc"/>
            <w:sz w:val="24"/>
            <w:szCs w:val="24"/>
            <w:u w:val="single"/>
            <w:rtl w:val="0"/>
          </w:rPr>
          <w:t xml:space="preserve">www.cdc.gov/mmwr/preview/mmwrhtml/mm6423a2.htm</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1">
      <w:pPr>
        <w:spacing w:line="480"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Peñaloza, Marisa. “The Opioid Crisis Is Surging In Black, Urban Communities.” NPR, NPR, 8 </w:t>
      </w:r>
    </w:p>
    <w:p w:rsidR="00000000" w:rsidDel="00000000" w:rsidP="00000000" w:rsidRDefault="00000000" w:rsidRPr="00000000" w14:paraId="00000022">
      <w:pPr>
        <w:spacing w:line="480" w:lineRule="auto"/>
        <w:ind w:left="720"/>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Mar. 2018, </w:t>
      </w:r>
      <w:hyperlink r:id="rId9">
        <w:r w:rsidDel="00000000" w:rsidR="00000000" w:rsidRPr="00000000">
          <w:rPr>
            <w:rFonts w:ascii="Times New Roman" w:cs="Times New Roman" w:eastAsia="Times New Roman" w:hAnsi="Times New Roman"/>
            <w:color w:val="1155cc"/>
            <w:sz w:val="24"/>
            <w:szCs w:val="24"/>
            <w:u w:val="single"/>
            <w:rtl w:val="0"/>
          </w:rPr>
          <w:t xml:space="preserve">www.npr.org/2018/03/08/579193399/the-opioid-crisis-frightening-jump-to-black-urban-areas</w:t>
        </w:r>
      </w:hyperlink>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23">
      <w:pPr>
        <w:spacing w:line="480" w:lineRule="auto"/>
        <w:contextualSpacing w:val="0"/>
        <w:rPr>
          <w:rFonts w:ascii="Roboto" w:cs="Roboto" w:eastAsia="Roboto" w:hAnsi="Roboto"/>
          <w:color w:val="333333"/>
          <w:sz w:val="18"/>
          <w:szCs w:val="18"/>
          <w:highlight w:val="white"/>
        </w:rPr>
      </w:pPr>
      <w:r w:rsidDel="00000000" w:rsidR="00000000" w:rsidRPr="00000000">
        <w:rPr>
          <w:rtl w:val="0"/>
        </w:rPr>
      </w:r>
    </w:p>
    <w:p w:rsidR="00000000" w:rsidDel="00000000" w:rsidP="00000000" w:rsidRDefault="00000000" w:rsidRPr="00000000" w14:paraId="00000024">
      <w:pPr>
        <w:spacing w:line="480" w:lineRule="auto"/>
        <w:contextualSpacing w:val="0"/>
        <w:rPr>
          <w:rFonts w:ascii="Roboto" w:cs="Roboto" w:eastAsia="Roboto" w:hAnsi="Roboto"/>
          <w:color w:val="333333"/>
          <w:sz w:val="18"/>
          <w:szCs w:val="18"/>
          <w:highlight w:val="white"/>
        </w:rPr>
      </w:pPr>
      <w:r w:rsidDel="00000000" w:rsidR="00000000" w:rsidRPr="00000000">
        <w:rPr>
          <w:rtl w:val="0"/>
        </w:rPr>
      </w:r>
    </w:p>
    <w:sectPr>
      <w:headerReference r:id="rId10" w:type="default"/>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5">
    <w:pPr>
      <w:contextualSpacing w:val="0"/>
      <w:jc w:val="right"/>
      <w:rPr/>
    </w:pPr>
    <w:r w:rsidDel="00000000" w:rsidR="00000000" w:rsidRPr="00000000">
      <w:rPr>
        <w:rtl w:val="0"/>
      </w:rPr>
    </w:r>
  </w:p>
  <w:p w:rsidR="00000000" w:rsidDel="00000000" w:rsidP="00000000" w:rsidRDefault="00000000" w:rsidRPr="00000000" w14:paraId="00000026">
    <w:pPr>
      <w:contextualSpacing w:val="0"/>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Sanchez </w:t>
    </w:r>
    <w:r w:rsidDel="00000000" w:rsidR="00000000" w:rsidRPr="00000000">
      <w:rPr>
        <w:rFonts w:ascii="Times New Roman" w:cs="Times New Roman" w:eastAsia="Times New Roman" w:hAnsi="Times New Roman"/>
        <w:sz w:val="24"/>
        <w:szCs w:val="24"/>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eader" Target="header1.xml"/><Relationship Id="rId9" Type="http://schemas.openxmlformats.org/officeDocument/2006/relationships/hyperlink" Target="http://www.npr.org/2018/03/08/579193399/the-opioid-crisis-frightening-jump-to-black-urban-areas" TargetMode="External"/><Relationship Id="rId5" Type="http://schemas.openxmlformats.org/officeDocument/2006/relationships/styles" Target="styles.xml"/><Relationship Id="rId6" Type="http://schemas.openxmlformats.org/officeDocument/2006/relationships/hyperlink" Target="http://www.hivlawandpolicy.org/sites/default/files/Syringe%20Access%20LGBT%20Fact%20Sheet.pdf" TargetMode="External"/><Relationship Id="rId7" Type="http://schemas.openxmlformats.org/officeDocument/2006/relationships/hyperlink" Target="http://www.cdc.gov/policy/hst/hi5/cleansyringes/index.html" TargetMode="External"/><Relationship Id="rId8" Type="http://schemas.openxmlformats.org/officeDocument/2006/relationships/hyperlink" Target="http://www.cdc.gov/mmwr/preview/mmwrhtml/mm6423a2.ht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